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84" w:rsidRPr="00CD2FD9" w:rsidRDefault="00D54984" w:rsidP="00D549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D2FD9">
        <w:rPr>
          <w:rFonts w:ascii="Times New Roman" w:hAnsi="Times New Roman" w:cs="Times New Roman"/>
          <w:sz w:val="24"/>
          <w:szCs w:val="24"/>
        </w:rPr>
        <w:t>Приложение</w:t>
      </w:r>
    </w:p>
    <w:p w:rsidR="00D54984" w:rsidRPr="00CD2FD9" w:rsidRDefault="00D54984" w:rsidP="00D549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CD2FD9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конкурсного отбора управляющей компании </w:t>
      </w:r>
      <w:r w:rsidRPr="00CD2FD9">
        <w:rPr>
          <w:rFonts w:ascii="Times New Roman" w:hAnsi="Times New Roman" w:cs="Times New Roman"/>
          <w:sz w:val="24"/>
          <w:szCs w:val="24"/>
        </w:rPr>
        <w:br/>
        <w:t xml:space="preserve">промышленного парка в Томской области </w:t>
      </w:r>
    </w:p>
    <w:p w:rsidR="00D54984" w:rsidRPr="00CD2FD9" w:rsidRDefault="00D54984" w:rsidP="00D549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5"/>
          <w:szCs w:val="25"/>
        </w:rPr>
      </w:pPr>
    </w:p>
    <w:p w:rsidR="00D54984" w:rsidRPr="00CD2FD9" w:rsidRDefault="00D54984" w:rsidP="00D5498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Заявление</w:t>
      </w:r>
    </w:p>
    <w:p w:rsidR="00D54984" w:rsidRPr="00CD2FD9" w:rsidRDefault="00D54984" w:rsidP="00D5498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на участие в конкурсном отборе _________________________________________________________________________ </w:t>
      </w:r>
    </w:p>
    <w:p w:rsidR="00D54984" w:rsidRPr="00CD2FD9" w:rsidRDefault="00D54984" w:rsidP="00D549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FD9">
        <w:rPr>
          <w:rFonts w:ascii="Times New Roman" w:hAnsi="Times New Roman" w:cs="Times New Roman"/>
          <w:sz w:val="20"/>
          <w:szCs w:val="20"/>
        </w:rPr>
        <w:t>(Указать наименование конкурса)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Ознакомившись с условиями конкурсного отбора _______________________________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________________________________________________________</w:t>
      </w:r>
      <w:r w:rsidRPr="00E37347">
        <w:rPr>
          <w:rFonts w:ascii="Times New Roman" w:hAnsi="Times New Roman" w:cs="Times New Roman"/>
          <w:sz w:val="25"/>
          <w:szCs w:val="25"/>
        </w:rPr>
        <w:t>________</w:t>
      </w:r>
      <w:r w:rsidRPr="00CD2FD9">
        <w:rPr>
          <w:rFonts w:ascii="Times New Roman" w:hAnsi="Times New Roman" w:cs="Times New Roman"/>
          <w:sz w:val="25"/>
          <w:szCs w:val="25"/>
        </w:rPr>
        <w:t>__________</w:t>
      </w:r>
    </w:p>
    <w:p w:rsidR="00D54984" w:rsidRPr="00E37347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434"/>
        <w:jc w:val="center"/>
        <w:rPr>
          <w:rFonts w:ascii="Times New Roman" w:hAnsi="Times New Roman" w:cs="Times New Roman"/>
          <w:sz w:val="20"/>
          <w:szCs w:val="20"/>
        </w:rPr>
      </w:pPr>
      <w:r w:rsidRPr="00CD2FD9">
        <w:rPr>
          <w:rFonts w:ascii="Times New Roman" w:hAnsi="Times New Roman" w:cs="Times New Roman"/>
          <w:sz w:val="20"/>
          <w:szCs w:val="20"/>
        </w:rPr>
        <w:t>(Указать наименование конкурса)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14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________________________________________________________________</w:t>
      </w:r>
      <w:r w:rsidRPr="00E37347">
        <w:rPr>
          <w:rFonts w:ascii="Times New Roman" w:hAnsi="Times New Roman" w:cs="Times New Roman"/>
          <w:sz w:val="25"/>
          <w:szCs w:val="25"/>
        </w:rPr>
        <w:t>________</w:t>
      </w:r>
      <w:r w:rsidRPr="00CD2FD9">
        <w:rPr>
          <w:rFonts w:ascii="Times New Roman" w:hAnsi="Times New Roman" w:cs="Times New Roman"/>
          <w:sz w:val="25"/>
          <w:szCs w:val="25"/>
        </w:rPr>
        <w:t>__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14"/>
        <w:jc w:val="center"/>
        <w:rPr>
          <w:rFonts w:ascii="Times New Roman" w:hAnsi="Times New Roman" w:cs="Times New Roman"/>
          <w:sz w:val="20"/>
          <w:szCs w:val="20"/>
        </w:rPr>
      </w:pPr>
      <w:r w:rsidRPr="00CD2FD9">
        <w:rPr>
          <w:rFonts w:ascii="Times New Roman" w:hAnsi="Times New Roman" w:cs="Times New Roman"/>
          <w:sz w:val="20"/>
          <w:szCs w:val="20"/>
        </w:rPr>
        <w:t>(Указать наименование юридического лица – участника конкурсного отбора)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в лице ___________________________________________________________</w:t>
      </w:r>
      <w:r w:rsidRPr="00E37347">
        <w:rPr>
          <w:rFonts w:ascii="Times New Roman" w:hAnsi="Times New Roman" w:cs="Times New Roman"/>
          <w:sz w:val="25"/>
          <w:szCs w:val="25"/>
        </w:rPr>
        <w:t>________</w:t>
      </w:r>
      <w:r w:rsidRPr="00CD2FD9">
        <w:rPr>
          <w:rFonts w:ascii="Times New Roman" w:hAnsi="Times New Roman" w:cs="Times New Roman"/>
          <w:sz w:val="25"/>
          <w:szCs w:val="25"/>
        </w:rPr>
        <w:t>_,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FD9">
        <w:rPr>
          <w:rFonts w:ascii="Times New Roman" w:hAnsi="Times New Roman" w:cs="Times New Roman"/>
          <w:sz w:val="20"/>
          <w:szCs w:val="20"/>
        </w:rPr>
        <w:t>(Фамилия, имя, отчество (последнее – при наличии), должность руководителя)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действующего на основании _____________________________________, сообщает об участии в вышеуказанном конкурсном отборе.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D2FD9">
        <w:rPr>
          <w:rFonts w:ascii="Times New Roman" w:hAnsi="Times New Roman" w:cs="Times New Roman"/>
          <w:iCs/>
          <w:sz w:val="25"/>
          <w:szCs w:val="25"/>
        </w:rPr>
        <w:t xml:space="preserve">Подписанием </w:t>
      </w:r>
      <w:r w:rsidRPr="00CD2FD9">
        <w:rPr>
          <w:rFonts w:ascii="Times New Roman" w:hAnsi="Times New Roman" w:cs="Times New Roman"/>
          <w:sz w:val="25"/>
          <w:szCs w:val="25"/>
        </w:rPr>
        <w:t>настоящего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 заявления подтверждаем: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D2FD9">
        <w:rPr>
          <w:rFonts w:ascii="Times New Roman" w:hAnsi="Times New Roman" w:cs="Times New Roman"/>
          <w:iCs/>
          <w:sz w:val="25"/>
          <w:szCs w:val="25"/>
        </w:rPr>
        <w:t>1) отсутствие в отношении _________________________</w:t>
      </w:r>
      <w:r>
        <w:rPr>
          <w:rFonts w:ascii="Times New Roman" w:hAnsi="Times New Roman" w:cs="Times New Roman"/>
          <w:iCs/>
          <w:sz w:val="25"/>
          <w:szCs w:val="25"/>
        </w:rPr>
        <w:t>____</w:t>
      </w:r>
      <w:r w:rsidRPr="00CD2FD9">
        <w:rPr>
          <w:rFonts w:ascii="Times New Roman" w:hAnsi="Times New Roman" w:cs="Times New Roman"/>
          <w:iCs/>
          <w:sz w:val="25"/>
          <w:szCs w:val="25"/>
        </w:rPr>
        <w:t>_____________ :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ind w:left="56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CD2FD9">
        <w:rPr>
          <w:rFonts w:ascii="Times New Roman" w:hAnsi="Times New Roman" w:cs="Times New Roman"/>
          <w:sz w:val="20"/>
          <w:szCs w:val="20"/>
        </w:rPr>
        <w:t>(Указать наименование юридического лица – участника конкурсного отбора)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просроченной кредиторской задолженности и убытков за предыдущий год </w:t>
      </w:r>
      <w:r w:rsidRPr="00CD2FD9">
        <w:rPr>
          <w:rFonts w:ascii="Times New Roman" w:hAnsi="Times New Roman" w:cs="Times New Roman"/>
          <w:sz w:val="25"/>
          <w:szCs w:val="25"/>
        </w:rPr>
        <w:br/>
        <w:t>и предшествующие кварталы текущего года,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процедуры ликвидации, реорганизации, процедуры, применяемой в деле </w:t>
      </w:r>
      <w:r w:rsidRPr="00CD2FD9">
        <w:rPr>
          <w:rFonts w:ascii="Times New Roman" w:hAnsi="Times New Roman" w:cs="Times New Roman"/>
          <w:sz w:val="25"/>
          <w:szCs w:val="25"/>
        </w:rPr>
        <w:br/>
        <w:t>о несостоятельности (банкротстве),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неурегулированной просроченной задолженности по заработной плате, налогам (сборам) и иным обязательным платежам в бюджетную систему Российской Федерации;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задолженности по уплате уставного капитала;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CD2FD9">
        <w:rPr>
          <w:rFonts w:ascii="Times New Roman" w:hAnsi="Times New Roman" w:cs="Times New Roman"/>
          <w:iCs/>
          <w:sz w:val="25"/>
          <w:szCs w:val="25"/>
        </w:rPr>
        <w:t xml:space="preserve">2) свое согласие на обработку, накопление, хранение, уточнение, использование, распространение </w:t>
      </w:r>
      <w:r w:rsidRPr="00CD2FD9">
        <w:rPr>
          <w:rFonts w:ascii="Times New Roman" w:hAnsi="Times New Roman" w:cs="Times New Roman"/>
          <w:sz w:val="25"/>
          <w:szCs w:val="25"/>
        </w:rPr>
        <w:t>исполнительным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 органом </w:t>
      </w:r>
      <w:r w:rsidRPr="00CD2FD9">
        <w:rPr>
          <w:rFonts w:ascii="Times New Roman" w:hAnsi="Times New Roman" w:cs="Times New Roman"/>
          <w:sz w:val="25"/>
          <w:szCs w:val="25"/>
        </w:rPr>
        <w:t xml:space="preserve">государственной власти Томской области, обеспечивающим проведение конкурсного отбора управляющей компании промышленного парка в Томской области, предоставленных 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данных </w:t>
      </w:r>
      <w:r w:rsidRPr="00CD2FD9">
        <w:rPr>
          <w:rFonts w:ascii="Times New Roman" w:hAnsi="Times New Roman" w:cs="Times New Roman"/>
          <w:iCs/>
          <w:sz w:val="25"/>
          <w:szCs w:val="25"/>
        </w:rPr>
        <w:br/>
        <w:t xml:space="preserve">и материалов, а также </w:t>
      </w:r>
      <w:r w:rsidRPr="00CD2FD9">
        <w:rPr>
          <w:rFonts w:ascii="Times New Roman" w:hAnsi="Times New Roman" w:cs="Times New Roman"/>
          <w:sz w:val="25"/>
          <w:szCs w:val="25"/>
        </w:rPr>
        <w:t>размещение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 информации в сети Интернет </w:t>
      </w:r>
      <w:r w:rsidRPr="00CD2FD9">
        <w:rPr>
          <w:rFonts w:ascii="Times New Roman" w:hAnsi="Times New Roman" w:cs="Times New Roman"/>
          <w:iCs/>
          <w:sz w:val="25"/>
          <w:szCs w:val="25"/>
        </w:rPr>
        <w:br/>
        <w:t>на Инвестиционном портале Томской области;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3) полноту и достоверность сведений и документов, предоставляемых </w:t>
      </w:r>
      <w:r w:rsidRPr="00CD2FD9">
        <w:rPr>
          <w:rFonts w:ascii="Times New Roman" w:hAnsi="Times New Roman" w:cs="Times New Roman"/>
          <w:sz w:val="25"/>
          <w:szCs w:val="25"/>
        </w:rPr>
        <w:br/>
        <w:t>в соответствии с пунктами 12, 13</w:t>
      </w:r>
      <w:hyperlink r:id="rId4" w:history="1"/>
      <w:r w:rsidRPr="00CD2FD9">
        <w:rPr>
          <w:rFonts w:ascii="Times New Roman" w:hAnsi="Times New Roman" w:cs="Times New Roman"/>
          <w:sz w:val="25"/>
          <w:szCs w:val="25"/>
        </w:rPr>
        <w:t xml:space="preserve"> Порядка проведения конкурсного отбора управляющей компании промышленного парка в Томской области</w:t>
      </w:r>
      <w:r w:rsidRPr="00CD2FD9">
        <w:rPr>
          <w:rFonts w:ascii="Times New Roman" w:hAnsi="Times New Roman" w:cs="Times New Roman"/>
          <w:bCs/>
          <w:sz w:val="25"/>
          <w:szCs w:val="25"/>
        </w:rPr>
        <w:t>.</w:t>
      </w:r>
      <w:r w:rsidRPr="00CD2FD9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D54984" w:rsidRPr="00CD2FD9" w:rsidRDefault="00D54984" w:rsidP="00D54984">
      <w:pPr>
        <w:suppressAutoHyphens/>
        <w:spacing w:after="0" w:line="240" w:lineRule="auto"/>
        <w:ind w:firstLine="1064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Сообщаем, что для оперативного взаимодейств</w:t>
      </w:r>
      <w:r>
        <w:rPr>
          <w:rFonts w:ascii="Times New Roman" w:hAnsi="Times New Roman" w:cs="Times New Roman"/>
          <w:sz w:val="25"/>
          <w:szCs w:val="25"/>
        </w:rPr>
        <w:t xml:space="preserve">ия по вопросам организационного </w:t>
      </w:r>
      <w:r w:rsidRPr="00CD2FD9">
        <w:rPr>
          <w:rFonts w:ascii="Times New Roman" w:hAnsi="Times New Roman" w:cs="Times New Roman"/>
          <w:sz w:val="25"/>
          <w:szCs w:val="25"/>
        </w:rPr>
        <w:t>характера</w:t>
      </w:r>
      <w:r>
        <w:rPr>
          <w:rFonts w:ascii="Times New Roman" w:hAnsi="Times New Roman" w:cs="Times New Roman"/>
          <w:sz w:val="25"/>
          <w:szCs w:val="25"/>
        </w:rPr>
        <w:t xml:space="preserve"> уполномочен</w:t>
      </w:r>
      <w:r w:rsidRPr="00CD2FD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CD2FD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</w:t>
      </w:r>
    </w:p>
    <w:p w:rsidR="00D54984" w:rsidRPr="00CD2FD9" w:rsidRDefault="00D54984" w:rsidP="00D5498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2FD9">
        <w:rPr>
          <w:rFonts w:ascii="Times New Roman" w:hAnsi="Times New Roman" w:cs="Times New Roman"/>
          <w:sz w:val="20"/>
          <w:szCs w:val="20"/>
        </w:rPr>
        <w:t>(Фамилия, имя, отчество (последнее – при наличии), контактный номер телефона, адрес электронной почты работника юридического лица – участника конкурсного отбора)</w:t>
      </w:r>
    </w:p>
    <w:p w:rsidR="00D54984" w:rsidRPr="00F46F96" w:rsidRDefault="00D54984" w:rsidP="00D549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54984" w:rsidRPr="00CD2FD9" w:rsidRDefault="00D54984" w:rsidP="00D549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Опись документов:</w:t>
      </w:r>
    </w:p>
    <w:p w:rsidR="00D54984" w:rsidRPr="00CD2FD9" w:rsidRDefault="00D54984" w:rsidP="00D549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  <w:r w:rsidRPr="00CD2FD9">
        <w:rPr>
          <w:rFonts w:ascii="Times New Roman" w:hAnsi="Times New Roman" w:cs="Times New Roman"/>
          <w:sz w:val="25"/>
          <w:szCs w:val="25"/>
        </w:rPr>
        <w:t>______</w:t>
      </w:r>
    </w:p>
    <w:p w:rsidR="00D54984" w:rsidRPr="00CD2FD9" w:rsidRDefault="00D54984" w:rsidP="00D549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«___» _______________ 20 ___ года</w:t>
      </w:r>
    </w:p>
    <w:p w:rsidR="00D54984" w:rsidRPr="00CD2FD9" w:rsidRDefault="00D54984" w:rsidP="00D54984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2FD9">
        <w:rPr>
          <w:rFonts w:ascii="Times New Roman" w:hAnsi="Times New Roman" w:cs="Times New Roman"/>
          <w:sz w:val="25"/>
          <w:szCs w:val="25"/>
        </w:rPr>
        <w:t>Руководитель _____________________ / __________</w:t>
      </w:r>
      <w:r>
        <w:rPr>
          <w:rFonts w:ascii="Times New Roman" w:hAnsi="Times New Roman" w:cs="Times New Roman"/>
          <w:sz w:val="25"/>
          <w:szCs w:val="25"/>
        </w:rPr>
        <w:t>_____________</w:t>
      </w:r>
      <w:r w:rsidRPr="00CD2FD9">
        <w:rPr>
          <w:rFonts w:ascii="Times New Roman" w:hAnsi="Times New Roman" w:cs="Times New Roman"/>
          <w:sz w:val="25"/>
          <w:szCs w:val="25"/>
        </w:rPr>
        <w:t>________________</w:t>
      </w:r>
    </w:p>
    <w:p w:rsidR="00D54984" w:rsidRPr="00F46F96" w:rsidRDefault="00D54984" w:rsidP="00D5498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D2FD9">
        <w:rPr>
          <w:rFonts w:ascii="Times New Roman" w:hAnsi="Times New Roman" w:cs="Times New Roman"/>
          <w:sz w:val="25"/>
          <w:szCs w:val="25"/>
        </w:rPr>
        <w:t xml:space="preserve"> </w:t>
      </w:r>
      <w:r w:rsidRPr="00CD2F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(Подпись)               (Фамилия, имя, отчество (последнее – при наличии</w:t>
      </w:r>
      <w:r w:rsidRPr="00CD2FD9">
        <w:rPr>
          <w:sz w:val="20"/>
          <w:szCs w:val="20"/>
        </w:rPr>
        <w:t>)</w:t>
      </w:r>
    </w:p>
    <w:p w:rsidR="002355C4" w:rsidRDefault="002355C4"/>
    <w:sectPr w:rsidR="002355C4" w:rsidSect="00D54984">
      <w:headerReference w:type="first" r:id="rId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CD" w:rsidRDefault="00F445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84"/>
    <w:rsid w:val="002355C4"/>
    <w:rsid w:val="00D5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E559-8C2A-4271-BEB9-0E763BDF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4984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5498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13EF94D309656130FC974CB355C96F052937E4CD1C17CC74C7507E54A04BE1CF7ACC98ACAFA2686590BCC4ZA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Николаевна Расторгуева</dc:creator>
  <cp:keywords/>
  <dc:description/>
  <cp:lastModifiedBy>Жанна Николаевна Расторгуева</cp:lastModifiedBy>
  <cp:revision>1</cp:revision>
  <dcterms:created xsi:type="dcterms:W3CDTF">2015-08-17T11:47:00Z</dcterms:created>
  <dcterms:modified xsi:type="dcterms:W3CDTF">2015-08-17T11:48:00Z</dcterms:modified>
</cp:coreProperties>
</file>